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2C545" w14:textId="0949EEDB" w:rsidR="00653BE4" w:rsidRDefault="0062365F" w:rsidP="0062365F">
      <w:pPr>
        <w:pStyle w:val="ListParagraph"/>
        <w:numPr>
          <w:ilvl w:val="0"/>
          <w:numId w:val="1"/>
        </w:numPr>
        <w:rPr>
          <w:lang w:val="hu-HU"/>
        </w:rPr>
      </w:pPr>
      <w:r>
        <w:rPr>
          <w:lang w:val="hu-HU"/>
        </w:rPr>
        <w:t>Mátyás király szülőháza</w:t>
      </w:r>
    </w:p>
    <w:p w14:paraId="07CF1C3F" w14:textId="6CA2E0D0" w:rsidR="006C2BF5" w:rsidRDefault="0062365F" w:rsidP="0062365F">
      <w:pPr>
        <w:rPr>
          <w:lang w:val="hu-HU"/>
        </w:rPr>
      </w:pPr>
      <w:r>
        <w:rPr>
          <w:lang w:val="hu-HU"/>
        </w:rPr>
        <w:t xml:space="preserve">Tábla felirata: </w:t>
      </w:r>
    </w:p>
    <w:p w14:paraId="3F977A75" w14:textId="31609329" w:rsidR="006C2BF5" w:rsidRPr="006C2BF5" w:rsidRDefault="006C2BF5" w:rsidP="0062365F">
      <w:r>
        <w:t>[a t</w:t>
      </w:r>
      <w:proofErr w:type="spellStart"/>
      <w:r>
        <w:rPr>
          <w:lang w:val="hu-HU"/>
        </w:rPr>
        <w:t>ábla</w:t>
      </w:r>
      <w:proofErr w:type="spellEnd"/>
      <w:r>
        <w:rPr>
          <w:lang w:val="hu-HU"/>
        </w:rPr>
        <w:t xml:space="preserve"> címere a középiskolás diák által rajzolt városcímer</w:t>
      </w:r>
      <w:r>
        <w:t>]</w:t>
      </w:r>
    </w:p>
    <w:p w14:paraId="2FCBC13C" w14:textId="5EEB66AE" w:rsidR="0062365F" w:rsidRDefault="006C2BF5" w:rsidP="0062365F">
      <w:pPr>
        <w:rPr>
          <w:lang w:val="ro-RO"/>
        </w:rPr>
      </w:pPr>
      <w:proofErr w:type="spellStart"/>
      <w:r>
        <w:rPr>
          <w:lang w:val="hu-HU"/>
        </w:rPr>
        <w:t>Potrivit</w:t>
      </w:r>
      <w:proofErr w:type="spellEnd"/>
      <w:r>
        <w:rPr>
          <w:lang w:val="hu-HU"/>
        </w:rPr>
        <w:t xml:space="preserve"> </w:t>
      </w:r>
      <w:proofErr w:type="spellStart"/>
      <w:r>
        <w:rPr>
          <w:lang w:val="hu-HU"/>
        </w:rPr>
        <w:t>tradi</w:t>
      </w:r>
      <w:proofErr w:type="spellEnd"/>
      <w:r>
        <w:rPr>
          <w:lang w:val="ro-RO"/>
        </w:rPr>
        <w:t>ției istorice în această casă s-a născut MATEI CORVIN fiul marelui ostean IANCU DE HUNEDOARA voievod al Transilvaniei și guvernator al Ungariei.</w:t>
      </w:r>
    </w:p>
    <w:p w14:paraId="611E57DA" w14:textId="0657AD60" w:rsidR="006C2BF5" w:rsidRPr="006C2BF5" w:rsidRDefault="006C2BF5" w:rsidP="0062365F">
      <w:pPr>
        <w:rPr>
          <w:lang w:val="ro-RO"/>
        </w:rPr>
      </w:pPr>
      <w:r>
        <w:rPr>
          <w:lang w:val="ro-RO"/>
        </w:rPr>
        <w:t xml:space="preserve">Românul Matei Corvin este considerat datorită infapturilor din timpul domniei sale 1458-1490 cel mai mare rege al Ungariei. </w:t>
      </w:r>
    </w:p>
    <w:p w14:paraId="7357AE91" w14:textId="020CEC5D" w:rsidR="006C2BF5" w:rsidRDefault="006C2BF5" w:rsidP="0062365F">
      <w:pPr>
        <w:rPr>
          <w:lang w:val="hu-HU"/>
        </w:rPr>
      </w:pPr>
      <w:r>
        <w:rPr>
          <w:lang w:val="hu-HU"/>
        </w:rPr>
        <w:t>Kép a román feliratú tábláról:</w:t>
      </w:r>
    </w:p>
    <w:p w14:paraId="44D451EC" w14:textId="21B0CC70" w:rsidR="006C2BF5" w:rsidRDefault="006C2BF5" w:rsidP="0062365F">
      <w:pPr>
        <w:rPr>
          <w:lang w:val="hu-HU"/>
        </w:rPr>
      </w:pPr>
      <w:r w:rsidRPr="006C2BF5">
        <w:drawing>
          <wp:inline distT="0" distB="0" distL="0" distR="0" wp14:anchorId="169F970B" wp14:editId="245EC9C9">
            <wp:extent cx="4643438" cy="61912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48627" cy="6198169"/>
                    </a:xfrm>
                    <a:prstGeom prst="rect">
                      <a:avLst/>
                    </a:prstGeom>
                  </pic:spPr>
                </pic:pic>
              </a:graphicData>
            </a:graphic>
          </wp:inline>
        </w:drawing>
      </w:r>
    </w:p>
    <w:p w14:paraId="76D94BA9" w14:textId="51816C4B" w:rsidR="0062365F" w:rsidRDefault="0062365F" w:rsidP="0062365F">
      <w:pPr>
        <w:rPr>
          <w:lang w:val="hu-HU"/>
        </w:rPr>
      </w:pPr>
      <w:r>
        <w:rPr>
          <w:lang w:val="hu-HU"/>
        </w:rPr>
        <w:lastRenderedPageBreak/>
        <w:t xml:space="preserve">Kép a </w:t>
      </w:r>
      <w:r w:rsidR="006C2BF5">
        <w:rPr>
          <w:lang w:val="hu-HU"/>
        </w:rPr>
        <w:t>magyar feliratú tábláról</w:t>
      </w:r>
      <w:r>
        <w:rPr>
          <w:lang w:val="hu-HU"/>
        </w:rPr>
        <w:t>:</w:t>
      </w:r>
      <w:r w:rsidR="006C2BF5">
        <w:rPr>
          <w:lang w:val="hu-HU"/>
        </w:rPr>
        <w:t xml:space="preserve"> </w:t>
      </w:r>
      <w:r w:rsidR="006C2BF5" w:rsidRPr="006C2BF5">
        <w:drawing>
          <wp:inline distT="0" distB="0" distL="0" distR="0" wp14:anchorId="263DAD37" wp14:editId="2B0143AF">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24800"/>
                    </a:xfrm>
                    <a:prstGeom prst="rect">
                      <a:avLst/>
                    </a:prstGeom>
                  </pic:spPr>
                </pic:pic>
              </a:graphicData>
            </a:graphic>
          </wp:inline>
        </w:drawing>
      </w:r>
    </w:p>
    <w:p w14:paraId="6D246032" w14:textId="278B4E09" w:rsidR="006C2BF5" w:rsidRDefault="006C2BF5" w:rsidP="0062365F">
      <w:pPr>
        <w:rPr>
          <w:lang w:val="hu-HU"/>
        </w:rPr>
      </w:pPr>
    </w:p>
    <w:p w14:paraId="263D6A17" w14:textId="1D1BBE63" w:rsidR="006C2BF5" w:rsidRDefault="006C2BF5" w:rsidP="0062365F">
      <w:pPr>
        <w:rPr>
          <w:lang w:val="hu-HU"/>
        </w:rPr>
      </w:pPr>
    </w:p>
    <w:p w14:paraId="4C63A120" w14:textId="5BF464C4" w:rsidR="006C2BF5" w:rsidRPr="006C2BF5" w:rsidRDefault="006C2BF5" w:rsidP="006C2BF5">
      <w:pPr>
        <w:pStyle w:val="ListParagraph"/>
        <w:numPr>
          <w:ilvl w:val="0"/>
          <w:numId w:val="1"/>
        </w:numPr>
        <w:rPr>
          <w:lang w:val="hu-HU"/>
        </w:rPr>
      </w:pPr>
      <w:r w:rsidRPr="006C2BF5">
        <w:rPr>
          <w:lang w:val="hu-HU"/>
        </w:rPr>
        <w:lastRenderedPageBreak/>
        <w:t xml:space="preserve">Mátyás király szobor talapzatánál található tábla </w:t>
      </w:r>
    </w:p>
    <w:p w14:paraId="27E66BCB" w14:textId="211005D6" w:rsidR="006C2BF5" w:rsidRDefault="006C2BF5" w:rsidP="0062365F">
      <w:pPr>
        <w:rPr>
          <w:lang w:val="ro-RO"/>
        </w:rPr>
      </w:pPr>
      <w:r>
        <w:rPr>
          <w:lang w:val="hu-HU"/>
        </w:rPr>
        <w:t xml:space="preserve">Tábla felirata: 1932 – </w:t>
      </w:r>
      <w:proofErr w:type="spellStart"/>
      <w:r>
        <w:rPr>
          <w:lang w:val="hu-HU"/>
        </w:rPr>
        <w:t>Pe</w:t>
      </w:r>
      <w:proofErr w:type="spellEnd"/>
      <w:r>
        <w:rPr>
          <w:lang w:val="hu-HU"/>
        </w:rPr>
        <w:t xml:space="preserve"> </w:t>
      </w:r>
      <w:proofErr w:type="spellStart"/>
      <w:r>
        <w:rPr>
          <w:lang w:val="hu-HU"/>
        </w:rPr>
        <w:t>soclul</w:t>
      </w:r>
      <w:proofErr w:type="spellEnd"/>
      <w:r>
        <w:rPr>
          <w:lang w:val="hu-HU"/>
        </w:rPr>
        <w:t xml:space="preserve"> </w:t>
      </w:r>
      <w:proofErr w:type="spellStart"/>
      <w:r>
        <w:rPr>
          <w:lang w:val="hu-HU"/>
        </w:rPr>
        <w:t>statuii</w:t>
      </w:r>
      <w:proofErr w:type="spellEnd"/>
      <w:r>
        <w:rPr>
          <w:lang w:val="hu-HU"/>
        </w:rPr>
        <w:t xml:space="preserve"> </w:t>
      </w:r>
      <w:r>
        <w:rPr>
          <w:lang w:val="ro-RO"/>
        </w:rPr>
        <w:t>a fost inscripționat un citat din marele istoric Nicolea Iorga.</w:t>
      </w:r>
    </w:p>
    <w:p w14:paraId="7EBC9DEF" w14:textId="4BB74EB0" w:rsidR="006C2BF5" w:rsidRDefault="006C2BF5" w:rsidP="0062365F">
      <w:pPr>
        <w:rPr>
          <w:lang w:val="ro-RO"/>
        </w:rPr>
      </w:pPr>
      <w:r>
        <w:t>“</w:t>
      </w:r>
      <w:r>
        <w:rPr>
          <w:lang w:val="ro-RO"/>
        </w:rPr>
        <w:t>Biruitor în războaie, învins numai la Baia de propriul său neam, când încerca să învingă Moldova nebiruită. „</w:t>
      </w:r>
    </w:p>
    <w:p w14:paraId="52529086" w14:textId="04EA2525" w:rsidR="006C2BF5" w:rsidRDefault="006C2BF5" w:rsidP="0062365F">
      <w:r>
        <w:rPr>
          <w:lang w:val="ro-RO"/>
        </w:rPr>
        <w:t xml:space="preserve">2010 – La restaurarea grupului statuar s-a păstrat inscripția amplasată de J. Fadrusz pe lucrarea cu care a câștigat concursul din 1894, și anume </w:t>
      </w:r>
      <w:r>
        <w:t>“Mathias Rex”</w:t>
      </w:r>
      <w:r>
        <w:rPr>
          <w:lang w:val="hu-HU"/>
        </w:rPr>
        <w:t>.</w:t>
      </w:r>
    </w:p>
    <w:p w14:paraId="259FA02F" w14:textId="641C3CDE" w:rsidR="006C2BF5" w:rsidRDefault="006C2BF5" w:rsidP="0062365F">
      <w:pPr>
        <w:rPr>
          <w:lang w:val="hu-HU"/>
        </w:rPr>
      </w:pPr>
      <w:r>
        <w:t>K</w:t>
      </w:r>
      <w:r>
        <w:rPr>
          <w:lang w:val="hu-HU"/>
        </w:rPr>
        <w:t>ép a tábláról:</w:t>
      </w:r>
    </w:p>
    <w:p w14:paraId="2A5806F6" w14:textId="037AFD29" w:rsidR="006C2BF5" w:rsidRDefault="006C2BF5" w:rsidP="0062365F">
      <w:pPr>
        <w:rPr>
          <w:lang w:val="hu-HU"/>
        </w:rPr>
      </w:pPr>
      <w:r>
        <w:rPr>
          <w:noProof/>
        </w:rPr>
        <w:drawing>
          <wp:inline distT="0" distB="0" distL="0" distR="0" wp14:anchorId="2347AB71" wp14:editId="44CCE506">
            <wp:extent cx="4586288" cy="6115050"/>
            <wp:effectExtent l="0" t="0" r="5080" b="0"/>
            <wp:docPr id="3"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7033" cy="6116043"/>
                    </a:xfrm>
                    <a:prstGeom prst="rect">
                      <a:avLst/>
                    </a:prstGeom>
                    <a:noFill/>
                    <a:ln>
                      <a:noFill/>
                    </a:ln>
                  </pic:spPr>
                </pic:pic>
              </a:graphicData>
            </a:graphic>
          </wp:inline>
        </w:drawing>
      </w:r>
    </w:p>
    <w:p w14:paraId="204EC98A" w14:textId="4649198D" w:rsidR="006C2BF5" w:rsidRDefault="006C2BF5" w:rsidP="0062365F">
      <w:pPr>
        <w:rPr>
          <w:lang w:val="hu-HU"/>
        </w:rPr>
      </w:pPr>
    </w:p>
    <w:p w14:paraId="7D661AA0" w14:textId="51185540" w:rsidR="006C2BF5" w:rsidRDefault="006C2BF5" w:rsidP="0062365F">
      <w:pPr>
        <w:rPr>
          <w:lang w:val="hu-HU"/>
        </w:rPr>
      </w:pPr>
    </w:p>
    <w:p w14:paraId="2D8B4C19" w14:textId="698FE35A" w:rsidR="006C2BF5" w:rsidRPr="006C2BF5" w:rsidRDefault="006C2BF5" w:rsidP="006C2BF5">
      <w:pPr>
        <w:pStyle w:val="ListParagraph"/>
        <w:numPr>
          <w:ilvl w:val="0"/>
          <w:numId w:val="1"/>
        </w:numPr>
        <w:rPr>
          <w:lang w:val="hu-HU"/>
        </w:rPr>
      </w:pPr>
      <w:proofErr w:type="spellStart"/>
      <w:r w:rsidRPr="006C2BF5">
        <w:rPr>
          <w:lang w:val="hu-HU"/>
        </w:rPr>
        <w:lastRenderedPageBreak/>
        <w:t>Biasini</w:t>
      </w:r>
      <w:proofErr w:type="spellEnd"/>
      <w:r w:rsidRPr="006C2BF5">
        <w:rPr>
          <w:lang w:val="hu-HU"/>
        </w:rPr>
        <w:t xml:space="preserve"> szálló oldalán levő tábla</w:t>
      </w:r>
      <w:r w:rsidR="00584432">
        <w:rPr>
          <w:lang w:val="hu-HU"/>
        </w:rPr>
        <w:t>, Petőfi utca (</w:t>
      </w:r>
      <w:proofErr w:type="spellStart"/>
      <w:r w:rsidR="00584432">
        <w:rPr>
          <w:lang w:val="hu-HU"/>
        </w:rPr>
        <w:t>Avram</w:t>
      </w:r>
      <w:proofErr w:type="spellEnd"/>
      <w:r w:rsidR="00584432">
        <w:rPr>
          <w:lang w:val="hu-HU"/>
        </w:rPr>
        <w:t xml:space="preserve"> </w:t>
      </w:r>
      <w:proofErr w:type="spellStart"/>
      <w:r w:rsidR="00584432">
        <w:rPr>
          <w:lang w:val="hu-HU"/>
        </w:rPr>
        <w:t>Iancu</w:t>
      </w:r>
      <w:proofErr w:type="spellEnd"/>
      <w:r w:rsidR="00584432">
        <w:rPr>
          <w:lang w:val="hu-HU"/>
        </w:rPr>
        <w:t>)</w:t>
      </w:r>
    </w:p>
    <w:p w14:paraId="11FE4C84" w14:textId="064BD73D" w:rsidR="006C2BF5" w:rsidRDefault="006C2BF5" w:rsidP="0062365F">
      <w:pPr>
        <w:rPr>
          <w:lang w:val="hu-HU"/>
        </w:rPr>
      </w:pPr>
      <w:r>
        <w:rPr>
          <w:lang w:val="hu-HU"/>
        </w:rPr>
        <w:t xml:space="preserve">Tábla román felirata: </w:t>
      </w:r>
    </w:p>
    <w:p w14:paraId="268CE30D" w14:textId="483BA6C7" w:rsidR="006C2BF5" w:rsidRDefault="006C2BF5" w:rsidP="0062365F">
      <w:pPr>
        <w:rPr>
          <w:lang w:val="ro-RO"/>
        </w:rPr>
      </w:pPr>
      <w:r>
        <w:rPr>
          <w:lang w:val="ro-RO"/>
        </w:rPr>
        <w:t>În această clădire, au poposit în anii 1848-1849, în timpul desfășurării acțiunilor de organizare a luptei pentru libertateși unitate națională, GEORGE BARIȚIU și NICOLAE BĂLCESCU mari personalități ale revoluției române.</w:t>
      </w:r>
    </w:p>
    <w:p w14:paraId="3379EF45" w14:textId="1B2FC5D9" w:rsidR="006C2BF5" w:rsidRDefault="006C2BF5" w:rsidP="0062365F">
      <w:pPr>
        <w:rPr>
          <w:lang w:val="ro-RO"/>
        </w:rPr>
      </w:pPr>
      <w:r>
        <w:rPr>
          <w:lang w:val="ro-RO"/>
        </w:rPr>
        <w:t xml:space="preserve">Afirmarea idealurilor sacre ale Românilor a declanșat represiunea sângeroasă condusă de nemeșii unguri, în timpul </w:t>
      </w:r>
      <w:r w:rsidR="00584432">
        <w:rPr>
          <w:lang w:val="ro-RO"/>
        </w:rPr>
        <w:t>căreia au fost uciși peste 40000 de români și au fost incendiate și distruse 250 de sate.</w:t>
      </w:r>
    </w:p>
    <w:p w14:paraId="45FC59F6" w14:textId="1390A46C" w:rsidR="00584432" w:rsidRDefault="00584432" w:rsidP="0062365F">
      <w:pPr>
        <w:rPr>
          <w:lang w:val="ro-RO"/>
        </w:rPr>
      </w:pPr>
      <w:r w:rsidRPr="00584432">
        <w:drawing>
          <wp:inline distT="0" distB="0" distL="0" distR="0" wp14:anchorId="453EBF9E" wp14:editId="1E7BEF1B">
            <wp:extent cx="5057775" cy="674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9541" cy="6746054"/>
                    </a:xfrm>
                    <a:prstGeom prst="rect">
                      <a:avLst/>
                    </a:prstGeom>
                  </pic:spPr>
                </pic:pic>
              </a:graphicData>
            </a:graphic>
          </wp:inline>
        </w:drawing>
      </w:r>
    </w:p>
    <w:p w14:paraId="2F006CE5" w14:textId="71BBD46D" w:rsidR="00584432" w:rsidRPr="00584432" w:rsidRDefault="00584432" w:rsidP="00584432">
      <w:pPr>
        <w:pStyle w:val="ListParagraph"/>
        <w:numPr>
          <w:ilvl w:val="0"/>
          <w:numId w:val="1"/>
        </w:numPr>
        <w:rPr>
          <w:lang w:val="ro-RO"/>
        </w:rPr>
      </w:pPr>
      <w:r w:rsidRPr="00584432">
        <w:rPr>
          <w:lang w:val="ro-RO"/>
        </w:rPr>
        <w:lastRenderedPageBreak/>
        <w:t>Baba Novac szobor, Petőfi utca (Avram Iancu)</w:t>
      </w:r>
    </w:p>
    <w:p w14:paraId="0DF1867C" w14:textId="77777777" w:rsidR="00584432" w:rsidRDefault="00584432" w:rsidP="0062365F">
      <w:pPr>
        <w:rPr>
          <w:lang w:val="ro-RO"/>
        </w:rPr>
      </w:pPr>
      <w:r>
        <w:rPr>
          <w:lang w:val="ro-RO"/>
        </w:rPr>
        <w:t xml:space="preserve">Szobor román felirata:  </w:t>
      </w:r>
      <w:r w:rsidRPr="00584432">
        <w:rPr>
          <w:lang w:val="ro-RO"/>
        </w:rPr>
        <w:t>Baba Novac, căpitan al lui Mihai Viteazul ucis în ziua de 5 februarie 1601. S-a ridicat acest monument spre cinstirea memoriei sale în anul 1975</w:t>
      </w:r>
      <w:r>
        <w:rPr>
          <w:lang w:val="ro-RO"/>
        </w:rPr>
        <w:t xml:space="preserve">. </w:t>
      </w:r>
    </w:p>
    <w:p w14:paraId="4D5EF79B" w14:textId="05C0ED3C" w:rsidR="00584432" w:rsidRDefault="00584432" w:rsidP="0062365F">
      <w:pPr>
        <w:rPr>
          <w:lang w:val="ro-RO"/>
        </w:rPr>
      </w:pPr>
      <w:r w:rsidRPr="00584432">
        <w:rPr>
          <w:lang w:val="ro-RO"/>
        </w:rPr>
        <w:t>Baba Novac, căpitan al lui Mihai Viteazul, ucis în chinuri groaznice de către unguri în data de 5 februarie 1601</w:t>
      </w:r>
      <w:r>
        <w:rPr>
          <w:lang w:val="ro-RO"/>
        </w:rPr>
        <w:t>.</w:t>
      </w:r>
    </w:p>
    <w:p w14:paraId="41508492" w14:textId="7E4DC6F1" w:rsidR="00584432" w:rsidRDefault="00584432" w:rsidP="0062365F">
      <w:pPr>
        <w:rPr>
          <w:lang w:val="ro-RO"/>
        </w:rPr>
      </w:pPr>
      <w:r>
        <w:rPr>
          <w:lang w:val="ro-RO"/>
        </w:rPr>
        <w:t>Kép a szoborról:</w:t>
      </w:r>
    </w:p>
    <w:p w14:paraId="08D5FD12" w14:textId="17289719" w:rsidR="00584432" w:rsidRDefault="00584432" w:rsidP="0062365F">
      <w:pPr>
        <w:rPr>
          <w:lang w:val="ro-RO"/>
        </w:rPr>
      </w:pPr>
      <w:r>
        <w:rPr>
          <w:noProof/>
        </w:rPr>
        <w:drawing>
          <wp:inline distT="0" distB="0" distL="0" distR="0" wp14:anchorId="2F9BBD5A" wp14:editId="3861B34E">
            <wp:extent cx="457200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587AEE79" w14:textId="5559D463" w:rsidR="00584432" w:rsidRDefault="00584432" w:rsidP="0062365F">
      <w:pPr>
        <w:rPr>
          <w:lang w:val="ro-RO"/>
        </w:rPr>
      </w:pPr>
    </w:p>
    <w:p w14:paraId="7235BFA4" w14:textId="1305E314" w:rsidR="00584432" w:rsidRDefault="00584432" w:rsidP="0062365F">
      <w:pPr>
        <w:rPr>
          <w:lang w:val="ro-RO"/>
        </w:rPr>
      </w:pPr>
    </w:p>
    <w:p w14:paraId="63E52A57" w14:textId="69962EA9" w:rsidR="00584432" w:rsidRDefault="00584432" w:rsidP="0062365F">
      <w:pPr>
        <w:rPr>
          <w:lang w:val="ro-RO"/>
        </w:rPr>
      </w:pPr>
    </w:p>
    <w:p w14:paraId="4188E82E" w14:textId="139556C5" w:rsidR="00584432" w:rsidRPr="00584432" w:rsidRDefault="00584432" w:rsidP="00584432">
      <w:pPr>
        <w:pStyle w:val="ListParagraph"/>
        <w:numPr>
          <w:ilvl w:val="0"/>
          <w:numId w:val="1"/>
        </w:numPr>
        <w:rPr>
          <w:lang w:val="ro-RO"/>
        </w:rPr>
      </w:pPr>
      <w:r w:rsidRPr="00584432">
        <w:rPr>
          <w:lang w:val="ro-RO"/>
        </w:rPr>
        <w:lastRenderedPageBreak/>
        <w:t>Fellegvári tábla</w:t>
      </w:r>
    </w:p>
    <w:p w14:paraId="04208708" w14:textId="0F471AFD" w:rsidR="00584432" w:rsidRDefault="00584432" w:rsidP="0062365F">
      <w:pPr>
        <w:rPr>
          <w:lang w:val="ro-RO"/>
        </w:rPr>
      </w:pPr>
      <w:r>
        <w:rPr>
          <w:lang w:val="ro-RO"/>
        </w:rPr>
        <w:t>Tábla felirata: În acest loc a fost executat, la 11 mai 1849, din ordinul nobilimii maghiare, profesorul SAS STEPHAN LUDWIG ROTH, intelectual progresist, militant activ în revoluția de la 1848, susținător neobosit al drepturilor sociale și naționale ale populației săsești și ale poporului român.</w:t>
      </w:r>
    </w:p>
    <w:p w14:paraId="3BA05441" w14:textId="7007B148" w:rsidR="00584432" w:rsidRDefault="00584432" w:rsidP="0062365F">
      <w:pPr>
        <w:rPr>
          <w:lang w:val="ro-RO"/>
        </w:rPr>
      </w:pPr>
      <w:r>
        <w:rPr>
          <w:lang w:val="ro-RO"/>
        </w:rPr>
        <w:t>Kép a tábláról:</w:t>
      </w:r>
    </w:p>
    <w:p w14:paraId="7228F843" w14:textId="4677962F" w:rsidR="00584432" w:rsidRPr="006C2BF5" w:rsidRDefault="00584432" w:rsidP="0062365F">
      <w:pPr>
        <w:rPr>
          <w:lang w:val="ro-RO"/>
        </w:rPr>
      </w:pPr>
      <w:r w:rsidRPr="00584432">
        <w:drawing>
          <wp:inline distT="0" distB="0" distL="0" distR="0" wp14:anchorId="74C95340" wp14:editId="6F498800">
            <wp:extent cx="4067175" cy="54229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0941" cy="5427921"/>
                    </a:xfrm>
                    <a:prstGeom prst="rect">
                      <a:avLst/>
                    </a:prstGeom>
                  </pic:spPr>
                </pic:pic>
              </a:graphicData>
            </a:graphic>
          </wp:inline>
        </w:drawing>
      </w:r>
    </w:p>
    <w:sectPr w:rsidR="00584432" w:rsidRPr="006C2BF5" w:rsidSect="006C2BF5">
      <w:pgSz w:w="12240" w:h="15840"/>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D2452"/>
    <w:multiLevelType w:val="hybridMultilevel"/>
    <w:tmpl w:val="B83C5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65F"/>
    <w:rsid w:val="00584432"/>
    <w:rsid w:val="0062365F"/>
    <w:rsid w:val="00653BE4"/>
    <w:rsid w:val="006C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45689"/>
  <w15:chartTrackingRefBased/>
  <w15:docId w15:val="{CE3B02C5-75C7-4B99-A8F4-FE0080CF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6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6</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Béla-Gergely Rácz</dc:creator>
  <cp:keywords/>
  <dc:description/>
  <cp:lastModifiedBy>Béla-Gergely Rácz</cp:lastModifiedBy>
  <cp:revision>1</cp:revision>
  <dcterms:created xsi:type="dcterms:W3CDTF">2020-12-16T09:38:00Z</dcterms:created>
  <dcterms:modified xsi:type="dcterms:W3CDTF">2020-12-16T12:10:00Z</dcterms:modified>
</cp:coreProperties>
</file>